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1F81C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Brown vs. Board of Education</w:t>
      </w:r>
      <w:bookmarkStart w:id="0" w:name="_GoBack"/>
      <w:bookmarkEnd w:id="0"/>
    </w:p>
    <w:p w14:paraId="7DC80669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Emmitt Till</w:t>
      </w:r>
    </w:p>
    <w:p w14:paraId="7DAAEBD8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Rosa Parks</w:t>
      </w:r>
    </w:p>
    <w:p w14:paraId="2126A77F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Montgomery Bus Boycott/Freedom Riders</w:t>
      </w:r>
    </w:p>
    <w:p w14:paraId="62F46783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Southern Christian Leadership Conference</w:t>
      </w:r>
    </w:p>
    <w:p w14:paraId="5533E527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Little Rock Nine</w:t>
      </w:r>
    </w:p>
    <w:p w14:paraId="42EAFDD5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Woolworth’s Lunch Counter incident</w:t>
      </w:r>
    </w:p>
    <w:p w14:paraId="4C18A719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The Student Nonviolent Coordinating Committee</w:t>
      </w:r>
    </w:p>
    <w:p w14:paraId="68CF584D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The Congress of Racial Equality</w:t>
      </w:r>
    </w:p>
    <w:p w14:paraId="757B633A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James Meredith and the University of Mississippi</w:t>
      </w:r>
    </w:p>
    <w:p w14:paraId="199A9F6F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Birmingham Riots</w:t>
      </w:r>
    </w:p>
    <w:p w14:paraId="5BE3266F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Letter from Birmingham Jail</w:t>
      </w:r>
    </w:p>
    <w:p w14:paraId="34466A9C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Medgar Evers</w:t>
      </w:r>
    </w:p>
    <w:p w14:paraId="0C74A6EF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“I Have a Dream” Speech</w:t>
      </w:r>
    </w:p>
    <w:p w14:paraId="7234E481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Sixteenth Street Baptist Church, Birmingham, Alabama, bombing</w:t>
      </w:r>
    </w:p>
    <w:p w14:paraId="722F2637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The 24</w:t>
      </w:r>
      <w:r w:rsidRPr="007A6340">
        <w:rPr>
          <w:sz w:val="18"/>
          <w:szCs w:val="18"/>
          <w:vertAlign w:val="superscript"/>
        </w:rPr>
        <w:t>th</w:t>
      </w:r>
      <w:r w:rsidRPr="007A6340">
        <w:rPr>
          <w:sz w:val="18"/>
          <w:szCs w:val="18"/>
        </w:rPr>
        <w:t xml:space="preserve"> Amendment</w:t>
      </w:r>
    </w:p>
    <w:p w14:paraId="15DA07D7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The Civil Rights Act of 1964</w:t>
      </w:r>
    </w:p>
    <w:p w14:paraId="686B8052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James Chaney, Andrew Goodman, and Michael Schwerner</w:t>
      </w:r>
    </w:p>
    <w:p w14:paraId="7F26B2FC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Malcolm X Assassination</w:t>
      </w:r>
    </w:p>
    <w:p w14:paraId="0AAD6EA7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Bloody Sunday in Selma, Alabama</w:t>
      </w:r>
    </w:p>
    <w:p w14:paraId="3A7AAEF2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The Voting Rights Act of 1965</w:t>
      </w:r>
    </w:p>
    <w:p w14:paraId="0F964F30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Watts Race Riots</w:t>
      </w:r>
    </w:p>
    <w:p w14:paraId="14688CAD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Executive Order 11246—Affirmative Action</w:t>
      </w:r>
    </w:p>
    <w:p w14:paraId="09E99115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The Black Panthers</w:t>
      </w:r>
    </w:p>
    <w:p w14:paraId="606F8A00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Stokely Carmichael</w:t>
      </w:r>
    </w:p>
    <w:p w14:paraId="320E04C2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Loving v. Virginia</w:t>
      </w:r>
    </w:p>
    <w:p w14:paraId="5ED94963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Newark, New Jersey, Race Riots</w:t>
      </w:r>
    </w:p>
    <w:p w14:paraId="50E13CAC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Detroit, Michigan, Race Riots</w:t>
      </w:r>
    </w:p>
    <w:p w14:paraId="6BE166ED" w14:textId="77777777" w:rsidR="007A6340" w:rsidRPr="007A6340" w:rsidRDefault="007A6340" w:rsidP="007A6340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 w:rsidRPr="007A6340">
        <w:rPr>
          <w:sz w:val="18"/>
          <w:szCs w:val="18"/>
        </w:rPr>
        <w:t>Martin Luther King Assassination</w:t>
      </w:r>
    </w:p>
    <w:p w14:paraId="58E374C2" w14:textId="3764AFF8" w:rsidR="00F614AF" w:rsidRPr="007A6340" w:rsidRDefault="007A6340" w:rsidP="007A634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A6340">
        <w:rPr>
          <w:sz w:val="18"/>
          <w:szCs w:val="18"/>
        </w:rPr>
        <w:t>The Civil Rights Act of 1968</w:t>
      </w:r>
    </w:p>
    <w:sectPr w:rsidR="00F614AF" w:rsidRPr="007A6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67256"/>
    <w:multiLevelType w:val="hybridMultilevel"/>
    <w:tmpl w:val="D5407F5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40"/>
    <w:rsid w:val="00531D18"/>
    <w:rsid w:val="007A6340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29AD"/>
  <w15:chartTrackingRefBased/>
  <w15:docId w15:val="{C5612F8A-0B8E-44DD-98D6-F1583517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2019-04-10T11:57:00Z</dcterms:created>
  <dcterms:modified xsi:type="dcterms:W3CDTF">2019-04-10T11:58:00Z</dcterms:modified>
</cp:coreProperties>
</file>